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color w:val="000000"/>
          <w:szCs w:val="32"/>
        </w:rPr>
      </w:pPr>
      <w:r>
        <w:rPr>
          <w:rFonts w:hint="eastAsia" w:ascii="黑体" w:eastAsia="黑体"/>
          <w:color w:val="000000"/>
          <w:szCs w:val="32"/>
        </w:rPr>
        <w:t>附件2</w:t>
      </w:r>
    </w:p>
    <w:p>
      <w:pPr>
        <w:rPr>
          <w:rFonts w:hint="eastAsia" w:ascii="黑体" w:eastAsia="黑体"/>
          <w:color w:val="000000"/>
          <w:szCs w:val="32"/>
        </w:rPr>
      </w:pPr>
    </w:p>
    <w:p>
      <w:pPr>
        <w:spacing w:after="156" w:afterLines="50" w:line="520" w:lineRule="exact"/>
        <w:jc w:val="center"/>
        <w:rPr>
          <w:rFonts w:hint="eastAsia" w:ascii="方正小标宋简体" w:hAnsi="黑体" w:eastAsia="方正小标宋简体" w:cs="宋体"/>
          <w:color w:val="000000"/>
          <w:sz w:val="36"/>
          <w:szCs w:val="36"/>
        </w:rPr>
      </w:pPr>
      <w:r>
        <w:rPr>
          <w:rFonts w:hint="eastAsia" w:ascii="方正小标宋简体" w:hAnsi="黑体" w:eastAsia="方正小标宋简体" w:cs="宋体"/>
          <w:color w:val="000000"/>
          <w:sz w:val="36"/>
          <w:szCs w:val="36"/>
        </w:rPr>
        <w:t>四川文理学院2019年5月公开招聘工作人员笔试参考教材</w:t>
      </w:r>
    </w:p>
    <w:p>
      <w:pPr>
        <w:spacing w:after="156" w:afterLines="50" w:line="520" w:lineRule="exact"/>
        <w:jc w:val="center"/>
        <w:rPr>
          <w:rFonts w:hint="eastAsia" w:ascii="仿宋_GB2312" w:hAnsi="宋体"/>
          <w:b/>
          <w:color w:val="000000"/>
          <w:szCs w:val="32"/>
        </w:rPr>
      </w:pPr>
    </w:p>
    <w:tbl>
      <w:tblPr>
        <w:tblStyle w:val="3"/>
        <w:tblW w:w="7579" w:type="dxa"/>
        <w:tblInd w:w="12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1936"/>
        <w:gridCol w:w="2651"/>
        <w:gridCol w:w="1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7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参考教材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1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教材名称</w:t>
            </w:r>
          </w:p>
        </w:tc>
        <w:tc>
          <w:tcPr>
            <w:tcW w:w="1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出版社</w:t>
            </w:r>
          </w:p>
        </w:tc>
        <w:tc>
          <w:tcPr>
            <w:tcW w:w="26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出版时间、版次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主编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36" w:type="dxa"/>
            <w:shd w:val="clear" w:color="auto" w:fill="FFFFFF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高等教育学    （修订版）</w:t>
            </w:r>
          </w:p>
        </w:tc>
        <w:tc>
          <w:tcPr>
            <w:tcW w:w="1936" w:type="dxa"/>
            <w:shd w:val="clear" w:color="auto" w:fill="FFFFFF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高等教育出版社</w:t>
            </w:r>
          </w:p>
        </w:tc>
        <w:tc>
          <w:tcPr>
            <w:tcW w:w="2651" w:type="dxa"/>
            <w:shd w:val="clear" w:color="auto" w:fill="FFFFFF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1999年8月（第2版）</w:t>
            </w:r>
          </w:p>
        </w:tc>
        <w:tc>
          <w:tcPr>
            <w:tcW w:w="1056" w:type="dxa"/>
            <w:shd w:val="clear" w:color="auto" w:fill="FFFFFF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谢安邦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936" w:type="dxa"/>
            <w:shd w:val="clear" w:color="auto" w:fill="FFFFFF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高等教育心理学（修订版）</w:t>
            </w:r>
          </w:p>
        </w:tc>
        <w:tc>
          <w:tcPr>
            <w:tcW w:w="1936" w:type="dxa"/>
            <w:shd w:val="clear" w:color="auto" w:fill="FFFFFF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高等教育出版社</w:t>
            </w:r>
          </w:p>
        </w:tc>
        <w:tc>
          <w:tcPr>
            <w:tcW w:w="2651" w:type="dxa"/>
            <w:shd w:val="clear" w:color="auto" w:fill="FFFFFF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1999年9月（第2版）</w:t>
            </w:r>
          </w:p>
        </w:tc>
        <w:tc>
          <w:tcPr>
            <w:tcW w:w="1056" w:type="dxa"/>
            <w:shd w:val="clear" w:color="auto" w:fill="FFFFFF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伍新春</w:t>
            </w:r>
          </w:p>
        </w:tc>
      </w:tr>
    </w:tbl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10E9E"/>
    <w:rsid w:val="6B810E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